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DC6F" w14:textId="77777777" w:rsidR="00573073" w:rsidRDefault="00573073" w:rsidP="00573073">
      <w:pPr>
        <w:widowControl w:val="0"/>
        <w:overflowPunct w:val="0"/>
        <w:ind w:left="4962"/>
        <w:jc w:val="both"/>
        <w:textAlignment w:val="baseline"/>
        <w:rPr>
          <w:sz w:val="20"/>
        </w:rPr>
      </w:pPr>
      <w:r>
        <w:rPr>
          <w:sz w:val="20"/>
        </w:rPr>
        <w:t>Pripažinimo tradicinių amatų centru ir šio pripažinimo galiojimo panaikinimo tvarkos aprašo</w:t>
      </w:r>
    </w:p>
    <w:p w14:paraId="5F3E355C" w14:textId="77777777" w:rsidR="00573073" w:rsidRDefault="00573073" w:rsidP="00573073">
      <w:pPr>
        <w:widowControl w:val="0"/>
        <w:overflowPunct w:val="0"/>
        <w:ind w:left="4962"/>
        <w:jc w:val="both"/>
        <w:textAlignment w:val="baseline"/>
        <w:rPr>
          <w:sz w:val="20"/>
        </w:rPr>
      </w:pPr>
      <w:r>
        <w:rPr>
          <w:sz w:val="20"/>
        </w:rPr>
        <w:t>1 priedas</w:t>
      </w:r>
    </w:p>
    <w:p w14:paraId="7091FC9C" w14:textId="77777777" w:rsidR="00573073" w:rsidRDefault="00573073" w:rsidP="00573073">
      <w:pPr>
        <w:widowControl w:val="0"/>
        <w:overflowPunct w:val="0"/>
        <w:jc w:val="center"/>
        <w:textAlignment w:val="baseline"/>
        <w:rPr>
          <w:sz w:val="22"/>
          <w:szCs w:val="22"/>
        </w:rPr>
      </w:pPr>
    </w:p>
    <w:p w14:paraId="2B94E5FB" w14:textId="77777777" w:rsidR="00573073" w:rsidRDefault="00573073" w:rsidP="00573073">
      <w:pPr>
        <w:overflowPunct w:val="0"/>
        <w:spacing w:line="360" w:lineRule="auto"/>
        <w:jc w:val="center"/>
        <w:textAlignment w:val="baseline"/>
        <w:rPr>
          <w:sz w:val="20"/>
        </w:rPr>
      </w:pPr>
      <w:r>
        <w:rPr>
          <w:b/>
          <w:bCs/>
          <w:sz w:val="20"/>
        </w:rPr>
        <w:t>(Prašymo pripažinti tradicinių amatų centru forma</w:t>
      </w:r>
      <w:r>
        <w:rPr>
          <w:sz w:val="20"/>
        </w:rPr>
        <w:t>)</w:t>
      </w:r>
    </w:p>
    <w:p w14:paraId="0A47AB06" w14:textId="77777777" w:rsidR="00573073" w:rsidRDefault="00573073" w:rsidP="00573073">
      <w:pPr>
        <w:widowControl w:val="0"/>
        <w:overflowPunct w:val="0"/>
        <w:jc w:val="center"/>
        <w:textAlignment w:val="baseline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73073" w14:paraId="4DB6BBE7" w14:textId="77777777" w:rsidTr="00B719CF">
        <w:tc>
          <w:tcPr>
            <w:tcW w:w="9629" w:type="dxa"/>
          </w:tcPr>
          <w:p w14:paraId="7A78BAAD" w14:textId="77777777" w:rsidR="00573073" w:rsidRDefault="00573073" w:rsidP="00B719CF">
            <w:pPr>
              <w:widowControl w:val="0"/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color w:val="808080"/>
              </w:rPr>
              <w:t>Norėdami įrašyti pavadinimą, spustelėkite arba bakstelėkite čia</w:t>
            </w:r>
          </w:p>
          <w:p w14:paraId="049E7337" w14:textId="77777777" w:rsidR="00573073" w:rsidRDefault="00573073" w:rsidP="00B719CF">
            <w:pPr>
              <w:widowControl w:val="0"/>
              <w:overflowPunct w:val="0"/>
              <w:jc w:val="center"/>
              <w:textAlignment w:val="baseline"/>
              <w:rPr>
                <w:i/>
                <w:iCs/>
                <w:sz w:val="20"/>
              </w:rPr>
            </w:pPr>
          </w:p>
        </w:tc>
      </w:tr>
    </w:tbl>
    <w:p w14:paraId="76536C39" w14:textId="77777777" w:rsidR="00573073" w:rsidRDefault="00573073" w:rsidP="00573073">
      <w:pPr>
        <w:widowControl w:val="0"/>
        <w:overflowPunct w:val="0"/>
        <w:jc w:val="center"/>
        <w:textAlignment w:val="baseline"/>
        <w:rPr>
          <w:i/>
          <w:iCs/>
          <w:sz w:val="20"/>
        </w:rPr>
      </w:pPr>
      <w:r>
        <w:rPr>
          <w:i/>
          <w:iCs/>
          <w:sz w:val="20"/>
        </w:rPr>
        <w:t>(pareiškėjas)</w:t>
      </w:r>
    </w:p>
    <w:p w14:paraId="796BC8B4" w14:textId="77777777" w:rsidR="00573073" w:rsidRDefault="00573073" w:rsidP="00573073">
      <w:pPr>
        <w:widowControl w:val="0"/>
        <w:overflowPunct w:val="0"/>
        <w:jc w:val="both"/>
        <w:textAlignment w:val="baseline"/>
        <w:rPr>
          <w:szCs w:val="24"/>
        </w:rPr>
      </w:pPr>
    </w:p>
    <w:p w14:paraId="36FFA74A" w14:textId="77777777" w:rsidR="00573073" w:rsidRDefault="00573073" w:rsidP="00573073">
      <w:pPr>
        <w:widowControl w:val="0"/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Žemės ūkio agentūrai prie Žemės ūkio ministerijos</w:t>
      </w:r>
    </w:p>
    <w:p w14:paraId="08C18C24" w14:textId="77777777" w:rsidR="00573073" w:rsidRDefault="00573073" w:rsidP="00573073">
      <w:pPr>
        <w:widowControl w:val="0"/>
        <w:overflowPunct w:val="0"/>
        <w:jc w:val="both"/>
        <w:textAlignment w:val="baseline"/>
        <w:rPr>
          <w:szCs w:val="24"/>
        </w:rPr>
      </w:pPr>
    </w:p>
    <w:p w14:paraId="0429F4C8" w14:textId="77777777" w:rsidR="00573073" w:rsidRDefault="00573073" w:rsidP="00573073">
      <w:pPr>
        <w:widowControl w:val="0"/>
        <w:overflowPunct w:val="0"/>
        <w:jc w:val="both"/>
        <w:textAlignment w:val="baseline"/>
        <w:rPr>
          <w:szCs w:val="24"/>
        </w:rPr>
      </w:pPr>
    </w:p>
    <w:p w14:paraId="58A05CDE" w14:textId="77777777" w:rsidR="00573073" w:rsidRDefault="00573073" w:rsidP="00573073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PRAŠYMAS PRIPAŽINTI TRADICINIŲ AMATŲ CENTRU</w:t>
      </w:r>
    </w:p>
    <w:p w14:paraId="1B17A40A" w14:textId="77777777" w:rsidR="00573073" w:rsidRDefault="00573073" w:rsidP="00573073">
      <w:pPr>
        <w:widowControl w:val="0"/>
        <w:overflowPunct w:val="0"/>
        <w:jc w:val="both"/>
        <w:textAlignment w:val="baseline"/>
        <w:rPr>
          <w:szCs w:val="24"/>
        </w:rPr>
      </w:pPr>
    </w:p>
    <w:p w14:paraId="74FCE2FB" w14:textId="77777777" w:rsidR="00573073" w:rsidRDefault="00573073" w:rsidP="00573073">
      <w:pPr>
        <w:overflowPunct w:val="0"/>
        <w:jc w:val="center"/>
        <w:textAlignment w:val="baseline"/>
        <w:rPr>
          <w:b/>
          <w:szCs w:val="24"/>
        </w:rPr>
      </w:pPr>
      <w:r>
        <w:rPr>
          <w:bCs/>
          <w:szCs w:val="24"/>
        </w:rPr>
        <w:t>Prašymo pildymo data:</w:t>
      </w:r>
      <w:r>
        <w:rPr>
          <w:b/>
          <w:szCs w:val="24"/>
        </w:rPr>
        <w:t xml:space="preserve">  </w:t>
      </w:r>
      <w:r>
        <w:rPr>
          <w:color w:val="808080"/>
        </w:rPr>
        <w:t>Norėdami įvesti datą, spustelėkite čia</w:t>
      </w:r>
    </w:p>
    <w:p w14:paraId="249C9EBD" w14:textId="77777777" w:rsidR="00573073" w:rsidRDefault="00573073" w:rsidP="00573073">
      <w:pPr>
        <w:overflowPunct w:val="0"/>
        <w:jc w:val="both"/>
        <w:textAlignment w:val="baseline"/>
      </w:pPr>
    </w:p>
    <w:p w14:paraId="27826D56" w14:textId="77777777" w:rsidR="00573073" w:rsidRDefault="00573073" w:rsidP="00573073">
      <w:pPr>
        <w:overflowPunct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INFORMACIJA APIE PAREIŠKĖJĄ</w:t>
      </w:r>
    </w:p>
    <w:p w14:paraId="51A94A51" w14:textId="77777777" w:rsidR="00573073" w:rsidRDefault="00573073" w:rsidP="00573073">
      <w:pPr>
        <w:overflowPunct w:val="0"/>
        <w:jc w:val="both"/>
        <w:textAlignment w:val="baseline"/>
      </w:pPr>
    </w:p>
    <w:tbl>
      <w:tblPr>
        <w:tblW w:w="9052" w:type="dxa"/>
        <w:tblBorders>
          <w:top w:val="single" w:sz="6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573073" w14:paraId="79D2B386" w14:textId="77777777" w:rsidTr="00B719CF">
        <w:trPr>
          <w:trHeight w:val="84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6694E99A" w14:textId="77777777" w:rsidR="00573073" w:rsidRDefault="00573073" w:rsidP="00B719CF">
            <w:pPr>
              <w:overflowPunct w:val="0"/>
              <w:spacing w:line="360" w:lineRule="auto"/>
              <w:ind w:left="142"/>
              <w:jc w:val="both"/>
              <w:textAlignment w:val="baseline"/>
            </w:pPr>
            <w:r>
              <w:t>Juridinio asmens, kitos organizacijos ar jos filialo pavadinimas:</w:t>
            </w:r>
          </w:p>
        </w:tc>
      </w:tr>
      <w:tr w:rsidR="00573073" w14:paraId="42E9EA01" w14:textId="77777777" w:rsidTr="00B719CF">
        <w:trPr>
          <w:trHeight w:val="369"/>
        </w:trPr>
        <w:tc>
          <w:tcPr>
            <w:tcW w:w="500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33E222E" w14:textId="77777777" w:rsidR="00573073" w:rsidRDefault="00573073" w:rsidP="00B719CF">
            <w:pPr>
              <w:overflowPunct w:val="0"/>
              <w:spacing w:line="360" w:lineRule="auto"/>
              <w:ind w:left="142"/>
              <w:jc w:val="both"/>
              <w:textAlignment w:val="baseline"/>
            </w:pPr>
            <w:r>
              <w:t>Registracijos kodas:|</w:t>
            </w:r>
          </w:p>
          <w:p w14:paraId="21B1F3FD" w14:textId="77777777" w:rsidR="00573073" w:rsidRDefault="00573073" w:rsidP="00B719CF">
            <w:pPr>
              <w:overflowPunct w:val="0"/>
              <w:spacing w:line="360" w:lineRule="auto"/>
              <w:ind w:left="142"/>
              <w:jc w:val="both"/>
              <w:textAlignment w:val="baseline"/>
              <w:rPr>
                <w:sz w:val="20"/>
              </w:rPr>
            </w:pPr>
            <w:r>
              <w:rPr>
                <w:i/>
                <w:iCs/>
                <w:sz w:val="20"/>
              </w:rPr>
              <w:t>(Nurodomas kodas pagal juridinio asmens registracijos pažymėjimą)</w:t>
            </w:r>
          </w:p>
        </w:tc>
      </w:tr>
      <w:tr w:rsidR="00573073" w14:paraId="382088BE" w14:textId="77777777" w:rsidTr="00B719CF">
        <w:trPr>
          <w:trHeight w:val="369"/>
        </w:trPr>
        <w:tc>
          <w:tcPr>
            <w:tcW w:w="5000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C311F0" w14:textId="77777777" w:rsidR="00573073" w:rsidRDefault="00573073" w:rsidP="00B719CF">
            <w:pPr>
              <w:overflowPunct w:val="0"/>
              <w:spacing w:line="360" w:lineRule="auto"/>
              <w:ind w:left="142"/>
              <w:jc w:val="both"/>
              <w:textAlignment w:val="baseline"/>
            </w:pPr>
            <w:r>
              <w:t>Įsteigimo data:</w:t>
            </w:r>
          </w:p>
          <w:p w14:paraId="3093FB68" w14:textId="77777777" w:rsidR="00573073" w:rsidRDefault="00573073" w:rsidP="00B719CF">
            <w:pPr>
              <w:overflowPunct w:val="0"/>
              <w:spacing w:line="360" w:lineRule="auto"/>
              <w:ind w:left="142"/>
              <w:jc w:val="both"/>
              <w:textAlignment w:val="baseline"/>
              <w:rPr>
                <w:sz w:val="20"/>
              </w:rPr>
            </w:pPr>
            <w:r>
              <w:rPr>
                <w:i/>
                <w:iCs/>
                <w:sz w:val="20"/>
              </w:rPr>
              <w:t>(Nurodoma įsteigimo data pagal juridinio asmens registracijos pažymėjimą)</w:t>
            </w:r>
          </w:p>
        </w:tc>
      </w:tr>
      <w:tr w:rsidR="00573073" w14:paraId="0EB21FC3" w14:textId="77777777" w:rsidTr="00B719CF">
        <w:trPr>
          <w:trHeight w:val="369"/>
        </w:trPr>
        <w:tc>
          <w:tcPr>
            <w:tcW w:w="5000" w:type="pct"/>
            <w:tcBorders>
              <w:top w:val="single" w:sz="8" w:space="0" w:color="auto"/>
            </w:tcBorders>
          </w:tcPr>
          <w:p w14:paraId="532AB132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  <w:r>
              <w:t>Buveinės adresas, tel. Nr., el. pašto adresas:</w:t>
            </w:r>
          </w:p>
          <w:p w14:paraId="27DCB2A4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</w:p>
          <w:p w14:paraId="58BE117F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</w:p>
        </w:tc>
      </w:tr>
      <w:tr w:rsidR="00573073" w14:paraId="5CB59174" w14:textId="77777777" w:rsidTr="00B719CF">
        <w:trPr>
          <w:trHeight w:val="369"/>
        </w:trPr>
        <w:tc>
          <w:tcPr>
            <w:tcW w:w="5000" w:type="pct"/>
            <w:tcBorders>
              <w:top w:val="single" w:sz="8" w:space="0" w:color="auto"/>
            </w:tcBorders>
            <w:hideMark/>
          </w:tcPr>
          <w:p w14:paraId="62794185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  <w:r>
              <w:t xml:space="preserve">Vadovas </w:t>
            </w:r>
            <w:r>
              <w:rPr>
                <w:i/>
                <w:iCs/>
                <w:sz w:val="20"/>
              </w:rPr>
              <w:t>(pareigos, vardas, pavardė, kontaktiniai duomenys: tel. Nr., el. pašto adresas)</w:t>
            </w:r>
            <w:r>
              <w:t>:</w:t>
            </w:r>
          </w:p>
          <w:p w14:paraId="60D388AB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</w:p>
          <w:p w14:paraId="2E2F03E7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</w:p>
        </w:tc>
      </w:tr>
      <w:tr w:rsidR="00573073" w14:paraId="34DC325E" w14:textId="77777777" w:rsidTr="00B719CF">
        <w:trPr>
          <w:trHeight w:val="369"/>
        </w:trPr>
        <w:tc>
          <w:tcPr>
            <w:tcW w:w="5000" w:type="pct"/>
            <w:hideMark/>
          </w:tcPr>
          <w:p w14:paraId="3C99F57E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  <w:r>
              <w:t xml:space="preserve">Veiklos teritorija </w:t>
            </w:r>
            <w:r>
              <w:rPr>
                <w:i/>
                <w:iCs/>
                <w:sz w:val="20"/>
              </w:rPr>
              <w:t>(apibrėžta pagal administracinius vienetus, nustatytus Lietuvos Respublikos teritorijos administracinių vienetų ir jų ribų įstatyme)</w:t>
            </w:r>
            <w:r>
              <w:t>:</w:t>
            </w:r>
          </w:p>
          <w:p w14:paraId="796BC141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</w:p>
          <w:p w14:paraId="35E1DCB1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</w:p>
        </w:tc>
      </w:tr>
      <w:tr w:rsidR="00573073" w14:paraId="79326D05" w14:textId="77777777" w:rsidTr="00B719CF">
        <w:trPr>
          <w:trHeight w:val="369"/>
        </w:trPr>
        <w:tc>
          <w:tcPr>
            <w:tcW w:w="5000" w:type="pct"/>
            <w:hideMark/>
          </w:tcPr>
          <w:p w14:paraId="7E84FF3C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  <w:r>
              <w:t>Atstovaujamas (-i) etnografinis (-</w:t>
            </w:r>
            <w:proofErr w:type="spellStart"/>
            <w:r>
              <w:t>iai</w:t>
            </w:r>
            <w:proofErr w:type="spellEnd"/>
            <w:r>
              <w:t xml:space="preserve">) regionas (-ai) </w:t>
            </w:r>
            <w:r>
              <w:rPr>
                <w:i/>
                <w:iCs/>
                <w:sz w:val="20"/>
              </w:rPr>
              <w:t>(pagal Etninės kultūros globos tarybos patvirtintą Lietuvos etnografinių regionų žemėlapį)</w:t>
            </w:r>
            <w:r>
              <w:t>:</w:t>
            </w:r>
          </w:p>
          <w:p w14:paraId="4F409EC0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</w:p>
          <w:p w14:paraId="7D1712A0" w14:textId="77777777" w:rsidR="00573073" w:rsidRDefault="00573073" w:rsidP="00B719CF">
            <w:pPr>
              <w:overflowPunct w:val="0"/>
              <w:ind w:left="142"/>
              <w:jc w:val="both"/>
              <w:textAlignment w:val="baseline"/>
            </w:pPr>
          </w:p>
        </w:tc>
      </w:tr>
    </w:tbl>
    <w:p w14:paraId="1E8D6469" w14:textId="77777777" w:rsidR="00573073" w:rsidRDefault="00573073" w:rsidP="00573073">
      <w:pPr>
        <w:overflowPunct w:val="0"/>
        <w:ind w:left="142"/>
        <w:jc w:val="both"/>
        <w:textAlignment w:val="baseline"/>
        <w:rPr>
          <w:b/>
          <w:bCs/>
          <w:sz w:val="22"/>
          <w:szCs w:val="22"/>
        </w:rPr>
      </w:pPr>
    </w:p>
    <w:p w14:paraId="3151D2E8" w14:textId="77777777" w:rsidR="00573073" w:rsidRDefault="00573073" w:rsidP="00573073">
      <w:pPr>
        <w:overflowPunct w:val="0"/>
        <w:ind w:left="360" w:hanging="36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PRIDEDAMI DOKUMENTAI</w:t>
      </w:r>
    </w:p>
    <w:p w14:paraId="2B14E20D" w14:textId="77777777" w:rsidR="00573073" w:rsidRDefault="00573073" w:rsidP="00573073">
      <w:pPr>
        <w:overflowPunct w:val="0"/>
        <w:jc w:val="both"/>
        <w:textAlignment w:val="baseline"/>
        <w:rPr>
          <w:sz w:val="20"/>
        </w:rPr>
      </w:pPr>
    </w:p>
    <w:tbl>
      <w:tblPr>
        <w:tblW w:w="90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7205"/>
        <w:gridCol w:w="1293"/>
      </w:tblGrid>
      <w:tr w:rsidR="00573073" w14:paraId="18462432" w14:textId="77777777" w:rsidTr="00B719CF">
        <w:trPr>
          <w:trHeight w:val="555"/>
        </w:trPr>
        <w:tc>
          <w:tcPr>
            <w:tcW w:w="306" w:type="pct"/>
            <w:vAlign w:val="center"/>
            <w:hideMark/>
          </w:tcPr>
          <w:p w14:paraId="5B30E968" w14:textId="77777777" w:rsidR="00573073" w:rsidRDefault="00573073" w:rsidP="00B719CF">
            <w:pPr>
              <w:overflowPunct w:val="0"/>
              <w:jc w:val="both"/>
              <w:textAlignment w:val="baseline"/>
            </w:pPr>
            <w:r>
              <w:t>Eil. Nr.</w:t>
            </w:r>
          </w:p>
        </w:tc>
        <w:tc>
          <w:tcPr>
            <w:tcW w:w="3980" w:type="pct"/>
            <w:vAlign w:val="center"/>
            <w:hideMark/>
          </w:tcPr>
          <w:p w14:paraId="7E772F11" w14:textId="77777777" w:rsidR="00573073" w:rsidRDefault="00573073" w:rsidP="00B719CF">
            <w:pPr>
              <w:overflowPunct w:val="0"/>
              <w:jc w:val="both"/>
              <w:textAlignment w:val="baseline"/>
            </w:pPr>
            <w:r>
              <w:t>Dokumento pavadinimas</w:t>
            </w:r>
          </w:p>
        </w:tc>
        <w:tc>
          <w:tcPr>
            <w:tcW w:w="714" w:type="pct"/>
            <w:vAlign w:val="center"/>
            <w:hideMark/>
          </w:tcPr>
          <w:p w14:paraId="3D559BC8" w14:textId="77777777" w:rsidR="00573073" w:rsidRDefault="00573073" w:rsidP="00B719CF">
            <w:pPr>
              <w:overflowPunct w:val="0"/>
              <w:jc w:val="both"/>
              <w:textAlignment w:val="baseline"/>
            </w:pPr>
            <w:r>
              <w:t>Puslapių skaičius</w:t>
            </w:r>
          </w:p>
        </w:tc>
      </w:tr>
      <w:tr w:rsidR="00573073" w14:paraId="6F0E09AA" w14:textId="77777777" w:rsidTr="00B719CF">
        <w:trPr>
          <w:trHeight w:val="555"/>
        </w:trPr>
        <w:tc>
          <w:tcPr>
            <w:tcW w:w="306" w:type="pct"/>
            <w:vAlign w:val="center"/>
            <w:hideMark/>
          </w:tcPr>
          <w:p w14:paraId="55E75227" w14:textId="77777777" w:rsidR="00573073" w:rsidRDefault="00573073" w:rsidP="00B719CF">
            <w:pPr>
              <w:overflowPunct w:val="0"/>
              <w:spacing w:line="360" w:lineRule="auto"/>
              <w:jc w:val="center"/>
              <w:textAlignment w:val="baseline"/>
            </w:pPr>
            <w:r>
              <w:t>1.</w:t>
            </w:r>
          </w:p>
        </w:tc>
        <w:tc>
          <w:tcPr>
            <w:tcW w:w="3980" w:type="pct"/>
            <w:vAlign w:val="center"/>
            <w:hideMark/>
          </w:tcPr>
          <w:p w14:paraId="264780A8" w14:textId="77777777" w:rsidR="00573073" w:rsidRDefault="00573073" w:rsidP="00B719CF">
            <w:pPr>
              <w:overflowPunct w:val="0"/>
              <w:spacing w:line="360" w:lineRule="auto"/>
              <w:ind w:firstLine="62"/>
              <w:jc w:val="both"/>
              <w:textAlignment w:val="baseline"/>
            </w:pPr>
            <w:r>
              <w:t>Juridinio asmens ar jo padalinio įstatai</w:t>
            </w:r>
          </w:p>
        </w:tc>
        <w:tc>
          <w:tcPr>
            <w:tcW w:w="714" w:type="pct"/>
            <w:vAlign w:val="center"/>
            <w:hideMark/>
          </w:tcPr>
          <w:p w14:paraId="201F6262" w14:textId="77777777" w:rsidR="00573073" w:rsidRDefault="00573073" w:rsidP="00B719CF">
            <w:pPr>
              <w:overflowPunct w:val="0"/>
              <w:spacing w:line="360" w:lineRule="auto"/>
              <w:jc w:val="center"/>
              <w:textAlignment w:val="baseline"/>
            </w:pPr>
          </w:p>
        </w:tc>
      </w:tr>
      <w:tr w:rsidR="00573073" w14:paraId="2E2D21F3" w14:textId="77777777" w:rsidTr="00B719CF">
        <w:trPr>
          <w:trHeight w:val="555"/>
        </w:trPr>
        <w:tc>
          <w:tcPr>
            <w:tcW w:w="306" w:type="pct"/>
            <w:vAlign w:val="center"/>
            <w:hideMark/>
          </w:tcPr>
          <w:p w14:paraId="0895A437" w14:textId="77777777" w:rsidR="00573073" w:rsidRDefault="00573073" w:rsidP="00B719CF">
            <w:pPr>
              <w:overflowPunct w:val="0"/>
              <w:spacing w:line="360" w:lineRule="auto"/>
              <w:jc w:val="center"/>
              <w:textAlignment w:val="baseline"/>
            </w:pPr>
            <w:r>
              <w:t>2.</w:t>
            </w:r>
          </w:p>
        </w:tc>
        <w:tc>
          <w:tcPr>
            <w:tcW w:w="3980" w:type="pct"/>
            <w:vAlign w:val="center"/>
            <w:hideMark/>
          </w:tcPr>
          <w:p w14:paraId="6FC9835B" w14:textId="77777777" w:rsidR="00573073" w:rsidRDefault="00573073" w:rsidP="00B719CF">
            <w:pPr>
              <w:overflowPunct w:val="0"/>
              <w:spacing w:line="360" w:lineRule="auto"/>
              <w:ind w:firstLine="62"/>
              <w:jc w:val="both"/>
              <w:textAlignment w:val="baseline"/>
            </w:pPr>
          </w:p>
        </w:tc>
        <w:tc>
          <w:tcPr>
            <w:tcW w:w="714" w:type="pct"/>
            <w:vAlign w:val="center"/>
            <w:hideMark/>
          </w:tcPr>
          <w:p w14:paraId="20C12ECD" w14:textId="77777777" w:rsidR="00573073" w:rsidRDefault="00573073" w:rsidP="00B719CF">
            <w:pPr>
              <w:overflowPunct w:val="0"/>
              <w:spacing w:line="360" w:lineRule="auto"/>
              <w:jc w:val="center"/>
              <w:textAlignment w:val="baseline"/>
            </w:pPr>
          </w:p>
        </w:tc>
      </w:tr>
      <w:tr w:rsidR="00573073" w14:paraId="7BB5CB15" w14:textId="77777777" w:rsidTr="00B719CF">
        <w:trPr>
          <w:trHeight w:val="555"/>
        </w:trPr>
        <w:tc>
          <w:tcPr>
            <w:tcW w:w="306" w:type="pct"/>
            <w:vAlign w:val="center"/>
          </w:tcPr>
          <w:p w14:paraId="147C38F4" w14:textId="77777777" w:rsidR="00573073" w:rsidRDefault="00573073" w:rsidP="00B719CF">
            <w:pPr>
              <w:overflowPunct w:val="0"/>
              <w:spacing w:line="360" w:lineRule="auto"/>
              <w:jc w:val="center"/>
              <w:textAlignment w:val="baseline"/>
              <w:rPr>
                <w:i/>
                <w:iCs/>
              </w:rPr>
            </w:pPr>
            <w:r>
              <w:t>n.</w:t>
            </w:r>
          </w:p>
        </w:tc>
        <w:tc>
          <w:tcPr>
            <w:tcW w:w="3980" w:type="pct"/>
            <w:vAlign w:val="center"/>
          </w:tcPr>
          <w:p w14:paraId="7CA19BAA" w14:textId="77777777" w:rsidR="00573073" w:rsidRDefault="00573073" w:rsidP="00B719CF">
            <w:pPr>
              <w:overflowPunct w:val="0"/>
              <w:spacing w:line="360" w:lineRule="auto"/>
              <w:jc w:val="both"/>
              <w:textAlignment w:val="baseline"/>
            </w:pPr>
          </w:p>
        </w:tc>
        <w:tc>
          <w:tcPr>
            <w:tcW w:w="714" w:type="pct"/>
            <w:vAlign w:val="center"/>
          </w:tcPr>
          <w:p w14:paraId="5EDDBD58" w14:textId="77777777" w:rsidR="00573073" w:rsidRDefault="00573073" w:rsidP="00B719CF">
            <w:pPr>
              <w:overflowPunct w:val="0"/>
              <w:spacing w:line="360" w:lineRule="auto"/>
              <w:jc w:val="center"/>
              <w:textAlignment w:val="baseline"/>
            </w:pPr>
          </w:p>
        </w:tc>
      </w:tr>
    </w:tbl>
    <w:p w14:paraId="083CD6F9" w14:textId="77777777" w:rsidR="00573073" w:rsidRDefault="00573073" w:rsidP="00573073">
      <w:pPr>
        <w:overflowPunct w:val="0"/>
        <w:ind w:left="360"/>
        <w:jc w:val="both"/>
        <w:textAlignment w:val="baseline"/>
        <w:rPr>
          <w:sz w:val="22"/>
          <w:szCs w:val="22"/>
        </w:rPr>
      </w:pPr>
    </w:p>
    <w:p w14:paraId="210FC921" w14:textId="77777777" w:rsidR="00573073" w:rsidRDefault="00573073" w:rsidP="00573073">
      <w:pPr>
        <w:overflowPunct w:val="0"/>
        <w:ind w:left="360"/>
        <w:jc w:val="both"/>
        <w:textAlignment w:val="baseline"/>
        <w:rPr>
          <w:sz w:val="22"/>
          <w:szCs w:val="22"/>
        </w:rPr>
      </w:pPr>
    </w:p>
    <w:p w14:paraId="75A3B314" w14:textId="77777777" w:rsidR="00573073" w:rsidRDefault="00573073" w:rsidP="00573073">
      <w:pPr>
        <w:overflowPunct w:val="0"/>
        <w:ind w:left="360" w:hanging="36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>
        <w:rPr>
          <w:b/>
          <w:bCs/>
        </w:rPr>
        <w:t>ĮSIPAREIGOJIMAI</w:t>
      </w:r>
    </w:p>
    <w:p w14:paraId="2419FA08" w14:textId="77777777" w:rsidR="00573073" w:rsidRDefault="00573073" w:rsidP="00573073">
      <w:pPr>
        <w:overflowPunct w:val="0"/>
        <w:jc w:val="both"/>
        <w:textAlignment w:val="baseline"/>
        <w:rPr>
          <w:sz w:val="16"/>
          <w:szCs w:val="16"/>
        </w:rPr>
      </w:pPr>
    </w:p>
    <w:p w14:paraId="1399D0D0" w14:textId="77777777" w:rsidR="00573073" w:rsidRDefault="00573073" w:rsidP="00573073">
      <w:pPr>
        <w:overflowPunct w:val="0"/>
        <w:spacing w:line="276" w:lineRule="auto"/>
        <w:jc w:val="both"/>
        <w:textAlignment w:val="baseline"/>
      </w:pPr>
      <w:r>
        <w:rPr>
          <w:b/>
          <w:bCs/>
          <w:i/>
          <w:iCs/>
        </w:rPr>
        <w:t>Įsipareigoju</w:t>
      </w:r>
      <w:r>
        <w:t>:</w:t>
      </w:r>
    </w:p>
    <w:p w14:paraId="0EEC6F1E" w14:textId="77777777" w:rsidR="00573073" w:rsidRDefault="00573073" w:rsidP="00573073">
      <w:pPr>
        <w:overflowPunct w:val="0"/>
        <w:spacing w:line="276" w:lineRule="auto"/>
        <w:jc w:val="both"/>
        <w:textAlignment w:val="baseline"/>
      </w:pPr>
      <w:r>
        <w:t>1) vykdyti visas Įstatymo 21 straipsnio 4 dalyje nurodytas tradicinių amatų centrų pareigas;</w:t>
      </w:r>
    </w:p>
    <w:p w14:paraId="1F6F842D" w14:textId="77777777" w:rsidR="00573073" w:rsidRDefault="00573073" w:rsidP="00573073">
      <w:pPr>
        <w:overflowPunct w:val="0"/>
        <w:spacing w:line="276" w:lineRule="auto"/>
        <w:jc w:val="both"/>
        <w:textAlignment w:val="baseline"/>
      </w:pPr>
      <w:r>
        <w:t>2) nedelsdamas pranešti Žemės ūkio agentūrai prie Žemės ūkio ministerijos (toliau – Agentūra), jeigu tradicinių amatų centro vienijamų tautinio paveldo produktų kūrėjų, turinčių A kategorijos tautinio paveldo produkto sertifikatus, skaičius sumažės ir taps mažesnis nei 5;</w:t>
      </w:r>
    </w:p>
    <w:p w14:paraId="142E879E" w14:textId="77777777" w:rsidR="00573073" w:rsidRDefault="00573073" w:rsidP="00573073">
      <w:pPr>
        <w:overflowPunct w:val="0"/>
        <w:spacing w:line="276" w:lineRule="auto"/>
        <w:jc w:val="both"/>
        <w:textAlignment w:val="baseline"/>
      </w:pPr>
      <w:r>
        <w:t>3) nedelsdamas pranešti Agentūrai, jeigu juridinis asmuo ar jo padalinys – tradicinių amatų centras – būtų likviduojamas, reorganizuojamas arba jo veikla sustabdoma, arba būtų keičiamas jo juridinis statusas, pavadinimas, vadovas ar kontaktai.</w:t>
      </w:r>
    </w:p>
    <w:p w14:paraId="581586FF" w14:textId="77777777" w:rsidR="00573073" w:rsidRDefault="00573073" w:rsidP="00573073">
      <w:pPr>
        <w:overflowPunct w:val="0"/>
        <w:spacing w:line="276" w:lineRule="auto"/>
        <w:jc w:val="both"/>
        <w:textAlignment w:val="baseline"/>
      </w:pPr>
    </w:p>
    <w:p w14:paraId="4CE8D33B" w14:textId="77777777" w:rsidR="00573073" w:rsidRDefault="00573073" w:rsidP="00573073">
      <w:pPr>
        <w:overflowPunct w:val="0"/>
        <w:spacing w:line="276" w:lineRule="auto"/>
        <w:jc w:val="both"/>
        <w:textAlignment w:val="baseline"/>
      </w:pPr>
      <w:r>
        <w:rPr>
          <w:b/>
          <w:bCs/>
          <w:i/>
          <w:iCs/>
        </w:rPr>
        <w:t>Patvirtinu</w:t>
      </w:r>
      <w:r>
        <w:t>, kad tradicinių amatų centro veiklos teritorija nepersidengia su kitų tradicinių amatų centrų veiklos teritorija.</w:t>
      </w:r>
    </w:p>
    <w:p w14:paraId="1AFC5C2C" w14:textId="77777777" w:rsidR="00573073" w:rsidRDefault="00573073" w:rsidP="00573073">
      <w:pPr>
        <w:overflowPunct w:val="0"/>
        <w:spacing w:line="360" w:lineRule="auto"/>
        <w:jc w:val="both"/>
        <w:textAlignment w:val="baseline"/>
      </w:pPr>
    </w:p>
    <w:p w14:paraId="5E68C060" w14:textId="77777777" w:rsidR="00573073" w:rsidRDefault="00573073" w:rsidP="00573073">
      <w:pPr>
        <w:overflowPunct w:val="0"/>
        <w:spacing w:line="360" w:lineRule="auto"/>
        <w:jc w:val="both"/>
        <w:textAlignment w:val="baseline"/>
      </w:pPr>
    </w:p>
    <w:p w14:paraId="73A90C25" w14:textId="77777777" w:rsidR="00573073" w:rsidRDefault="00573073" w:rsidP="00573073">
      <w:pPr>
        <w:overflowPunct w:val="0"/>
        <w:spacing w:line="360" w:lineRule="auto"/>
        <w:jc w:val="both"/>
        <w:textAlignment w:val="baseline"/>
      </w:pPr>
      <w:r>
        <w:rPr>
          <w:color w:val="000000"/>
          <w:szCs w:val="24"/>
        </w:rPr>
        <w:t>____________________________        _____________      ___________________________</w:t>
      </w:r>
    </w:p>
    <w:tbl>
      <w:tblPr>
        <w:tblW w:w="9368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1943"/>
        <w:gridCol w:w="3172"/>
      </w:tblGrid>
      <w:tr w:rsidR="00573073" w14:paraId="7AC58F1C" w14:textId="77777777" w:rsidTr="00B719CF">
        <w:tc>
          <w:tcPr>
            <w:tcW w:w="2270" w:type="pct"/>
            <w:hideMark/>
          </w:tcPr>
          <w:p w14:paraId="3743EF83" w14:textId="77777777" w:rsidR="00573073" w:rsidRDefault="00573073" w:rsidP="00B719CF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(vadovo ar įgalioto asmens pareigos)</w:t>
            </w:r>
          </w:p>
        </w:tc>
        <w:tc>
          <w:tcPr>
            <w:tcW w:w="1037" w:type="pct"/>
            <w:hideMark/>
          </w:tcPr>
          <w:p w14:paraId="44484909" w14:textId="77777777" w:rsidR="00573073" w:rsidRDefault="00573073" w:rsidP="00B719CF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(parašas)</w:t>
            </w:r>
          </w:p>
        </w:tc>
        <w:tc>
          <w:tcPr>
            <w:tcW w:w="1694" w:type="pct"/>
            <w:hideMark/>
          </w:tcPr>
          <w:p w14:paraId="2426ACF2" w14:textId="77777777" w:rsidR="00573073" w:rsidRDefault="00573073" w:rsidP="00B719CF">
            <w:pPr>
              <w:widowControl w:val="0"/>
              <w:overflowPunct w:val="0"/>
              <w:ind w:firstLine="62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(vardas ir pavardė)</w:t>
            </w:r>
          </w:p>
        </w:tc>
      </w:tr>
    </w:tbl>
    <w:p w14:paraId="08102527" w14:textId="77777777" w:rsidR="00573073" w:rsidRDefault="00573073" w:rsidP="00573073">
      <w:pPr>
        <w:overflowPunct w:val="0"/>
        <w:jc w:val="both"/>
        <w:textAlignment w:val="baseline"/>
      </w:pPr>
    </w:p>
    <w:p w14:paraId="6E6E05EF" w14:textId="77777777" w:rsidR="00573073" w:rsidRDefault="00573073" w:rsidP="00573073">
      <w:pPr>
        <w:tabs>
          <w:tab w:val="center" w:pos="4153"/>
          <w:tab w:val="right" w:pos="8306"/>
        </w:tabs>
        <w:overflowPunct w:val="0"/>
        <w:jc w:val="both"/>
        <w:textAlignment w:val="baseline"/>
        <w:rPr>
          <w:lang w:val="en-GB"/>
        </w:rPr>
      </w:pPr>
    </w:p>
    <w:p w14:paraId="128565C4" w14:textId="77777777" w:rsidR="00CB213D" w:rsidRDefault="00CB213D"/>
    <w:sectPr w:rsidR="00CB21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23"/>
    <w:rsid w:val="0014465E"/>
    <w:rsid w:val="00354197"/>
    <w:rsid w:val="00573073"/>
    <w:rsid w:val="00730EE2"/>
    <w:rsid w:val="009D1B23"/>
    <w:rsid w:val="00CB213D"/>
    <w:rsid w:val="00D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A093"/>
  <w15:chartTrackingRefBased/>
  <w15:docId w15:val="{04CEE7BA-B1E2-43A8-90A9-1B425F28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7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B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B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B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B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B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B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B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B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B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B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1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B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1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B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1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1391</Words>
  <Characters>793</Characters>
  <Application>Microsoft Office Word</Application>
  <DocSecurity>0</DocSecurity>
  <Lines>6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Snaiguolė Bezarienė</dc:creator>
  <cp:keywords/>
  <dc:description/>
  <cp:lastModifiedBy>Snaiguolė Bezarienė</cp:lastModifiedBy>
  <cp:revision>2</cp:revision>
  <dcterms:created xsi:type="dcterms:W3CDTF">2026-05-14T11:44:00Z</dcterms:created>
  <dcterms:modified xsi:type="dcterms:W3CDTF">2026-05-14T11:44:00Z</dcterms:modified>
</cp:coreProperties>
</file>